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rFonts w:ascii="黑体" w:hAnsi="宋体" w:eastAsia="黑体" w:cs="黑体"/>
          <w:color w:val="000000"/>
          <w:kern w:val="0"/>
          <w:sz w:val="43"/>
          <w:szCs w:val="43"/>
          <w:lang w:val="en-US" w:eastAsia="zh-CN" w:bidi="ar"/>
        </w:rPr>
        <w:t>撤 销 登 记 决 定 书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雨政办）撤登字〔2026〕第005号</w:t>
      </w:r>
    </w:p>
    <w:bookmarkEnd w:id="0"/>
    <w:p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overflowPunct/>
        <w:topLinePunct w:val="0"/>
        <w:bidi w:val="0"/>
        <w:spacing w:line="520" w:lineRule="exact"/>
        <w:jc w:val="left"/>
        <w:rPr>
          <w:color w:val="auto"/>
        </w:rPr>
      </w:pPr>
      <w:r>
        <w:rPr>
          <w:rFonts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 xml:space="preserve">当事人： 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南京恒航建材有限公司</w:t>
      </w:r>
    </w:p>
    <w:p>
      <w:pPr>
        <w:keepNext w:val="0"/>
        <w:keepLines w:val="0"/>
        <w:pageBreakBefore w:val="0"/>
        <w:widowControl/>
        <w:suppressLineNumbers w:val="0"/>
        <w:overflowPunct/>
        <w:topLinePunct w:val="0"/>
        <w:bidi w:val="0"/>
        <w:spacing w:line="520" w:lineRule="exact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统一社会信用代码：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</w:rPr>
        <w:t>320114000122330</w:t>
      </w:r>
    </w:p>
    <w:p>
      <w:pPr>
        <w:keepNext w:val="0"/>
        <w:keepLines w:val="0"/>
        <w:pageBreakBefore w:val="0"/>
        <w:widowControl/>
        <w:suppressLineNumbers w:val="0"/>
        <w:overflowPunct/>
        <w:topLinePunct w:val="0"/>
        <w:bidi w:val="0"/>
        <w:spacing w:line="520" w:lineRule="exact"/>
        <w:jc w:val="left"/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住所：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南京市雨花台区雨花西路258号1幢723室</w:t>
      </w:r>
    </w:p>
    <w:p>
      <w:pPr>
        <w:keepNext w:val="0"/>
        <w:keepLines w:val="0"/>
        <w:pageBreakBefore w:val="0"/>
        <w:widowControl/>
        <w:suppressLineNumbers w:val="0"/>
        <w:overflowPunct/>
        <w:topLinePunct w:val="0"/>
        <w:bidi w:val="0"/>
        <w:spacing w:line="520" w:lineRule="exact"/>
        <w:jc w:val="left"/>
        <w:rPr>
          <w:rFonts w:hint="eastAsia" w:ascii="仿宋_GB2312" w:hAnsi="宋体" w:eastAsia="仿宋_GB2312" w:cs="仿宋_GB2312"/>
          <w:color w:val="FF0000"/>
          <w:spacing w:val="-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法定代表人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 xml:space="preserve">：马伟霞     </w:t>
      </w:r>
      <w:r>
        <w:rPr>
          <w:rFonts w:hint="eastAsia" w:ascii="仿宋_GB2312" w:hAnsi="宋体" w:eastAsia="仿宋_GB2312" w:cs="仿宋_GB2312"/>
          <w:color w:val="FF0000"/>
          <w:spacing w:val="-8"/>
          <w:kern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" w:firstLineChars="200"/>
        <w:textAlignment w:val="auto"/>
        <w:rPr>
          <w:color w:val="auto"/>
        </w:rPr>
      </w:pP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</w:rPr>
        <w:t>日，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我单位接到关于你公司提交虚假材料用于办理市场主体登记（备案）的举报，我单位按照《市场主体登记管理条例实施细则》的相关规定予以受理、调查。经查，你公司冒用他人身份信息取得公司登记，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我单位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通过国家企业信用信息公示系统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、南京市雨花台区人民政府向社会公示你公司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涉嫌虚假登记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的事项及拟撤销情况，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相关市场主体及其利害关系人在公示期内没有提出异议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、放弃陈述、申辩权利。根据《中华人民共和国行政许可法》第六十九条第二款、《中华人民共和国公司法》第三十九条的规定，我单位决定撤销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南京恒航建材有限公司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设立登记。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如对本决定持有异议，可以自收到本通知之日起六十日内向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本级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人民政府申请行政复议；也可以在六个月内直接向南京江北新区人民法院提起行政诉讼。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right"/>
        <w:textAlignment w:val="auto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right"/>
        <w:textAlignment w:val="auto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right"/>
        <w:textAlignment w:val="auto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南京市雨花台区政务服务管理办公室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right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2026年02月12日</w:t>
      </w:r>
    </w:p>
    <w:p>
      <w:pPr>
        <w:pStyle w:val="2"/>
        <w:spacing w:before="194" w:line="229" w:lineRule="auto"/>
        <w:rPr>
          <w:sz w:val="30"/>
          <w:szCs w:val="30"/>
        </w:rPr>
      </w:pPr>
    </w:p>
    <w:sectPr>
      <w:footerReference r:id="rId3" w:type="default"/>
      <w:pgSz w:w="11906" w:h="16840"/>
      <w:pgMar w:top="1431" w:right="1785" w:bottom="40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WMwYWVmOTdlYjA2NzkzYTdjNmRkMzBiZDRlNjAwZDQifQ=="/>
  </w:docVars>
  <w:rsids>
    <w:rsidRoot w:val="00000000"/>
    <w:rsid w:val="00C55C62"/>
    <w:rsid w:val="05550545"/>
    <w:rsid w:val="062F1B50"/>
    <w:rsid w:val="06484360"/>
    <w:rsid w:val="071871D2"/>
    <w:rsid w:val="09C5509E"/>
    <w:rsid w:val="154A79FC"/>
    <w:rsid w:val="155A2C60"/>
    <w:rsid w:val="17CC0C13"/>
    <w:rsid w:val="1E5703E7"/>
    <w:rsid w:val="250631C5"/>
    <w:rsid w:val="283427BA"/>
    <w:rsid w:val="2CCD3F5D"/>
    <w:rsid w:val="30794DDB"/>
    <w:rsid w:val="33036367"/>
    <w:rsid w:val="348905EA"/>
    <w:rsid w:val="357C6996"/>
    <w:rsid w:val="39DD11A6"/>
    <w:rsid w:val="3E8C358E"/>
    <w:rsid w:val="3EC97E6D"/>
    <w:rsid w:val="4635683C"/>
    <w:rsid w:val="49F50B31"/>
    <w:rsid w:val="4B111A14"/>
    <w:rsid w:val="4D775994"/>
    <w:rsid w:val="4ECF4462"/>
    <w:rsid w:val="4F6D6A9E"/>
    <w:rsid w:val="4F8D0335"/>
    <w:rsid w:val="53545FFA"/>
    <w:rsid w:val="5F7F7267"/>
    <w:rsid w:val="62B9215C"/>
    <w:rsid w:val="6612061A"/>
    <w:rsid w:val="697E527C"/>
    <w:rsid w:val="73224E88"/>
    <w:rsid w:val="76FD33E8"/>
    <w:rsid w:val="78B707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712</Words>
  <Characters>778</Characters>
  <TotalTime>4</TotalTime>
  <ScaleCrop>false</ScaleCrop>
  <LinksUpToDate>false</LinksUpToDate>
  <CharactersWithSpaces>932</CharactersWithSpaces>
  <Application>WPS Office_11.1.0.8894_F1E327BC-269C-435d-A152-05C5408002CA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2025-11-25T18:10:00Z</dcterms:created>
  <dc:creator>G.forever</dc:creator>
  <cp:lastModifiedBy>1111</cp:lastModifiedBy>
  <cp:lastPrinted>2026-02-11T03:04:00Z</cp:lastPrinted>
  <dcterms:modified xsi:type="dcterms:W3CDTF">2026-02-13T03:50:56Z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2025-12-16T15:28:01Z</vt:filetime>
  </property>
  <property fmtid="{D5CDD505-2E9C-101B-9397-08002B2CF9AE}" pid="4" name="KSOProductBuildVer">
    <vt:lpwstr>2052-11.1.0.8894</vt:lpwstr>
  </property>
  <property fmtid="{D5CDD505-2E9C-101B-9397-08002B2CF9AE}" pid="5" name="ICV">
    <vt:lpwstr>D0D87696108345C28CA5BCD6B2C17242</vt:lpwstr>
  </property>
</Properties>
</file>