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雨花台区水务局2025年取水许可证新发、延续、变更、注销情况的公告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740"/>
        <w:gridCol w:w="2876"/>
        <w:gridCol w:w="2991"/>
        <w:gridCol w:w="2245"/>
        <w:gridCol w:w="2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44"/>
                <w:szCs w:val="4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44"/>
                <w:szCs w:val="4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类型</w:t>
            </w:r>
          </w:p>
        </w:tc>
        <w:tc>
          <w:tcPr>
            <w:tcW w:w="287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44"/>
                <w:szCs w:val="4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取水权人</w:t>
            </w:r>
          </w:p>
        </w:tc>
        <w:tc>
          <w:tcPr>
            <w:tcW w:w="299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44"/>
                <w:szCs w:val="4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许可证编号</w:t>
            </w:r>
          </w:p>
        </w:tc>
        <w:tc>
          <w:tcPr>
            <w:tcW w:w="224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44"/>
                <w:szCs w:val="4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年取水量（万m</w:t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vertAlign w:val="superscript"/>
              </w:rPr>
              <w:t>3</w:t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44"/>
                <w:szCs w:val="4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新发</w:t>
            </w:r>
          </w:p>
        </w:tc>
        <w:tc>
          <w:tcPr>
            <w:tcW w:w="2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南京地铁小镇开发建设集团有限公司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D320114S2025-0001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116.88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自2025年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日至2030年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延续、变更</w:t>
            </w:r>
          </w:p>
        </w:tc>
        <w:tc>
          <w:tcPr>
            <w:tcW w:w="287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南京科技馆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南京市科创科普服务中心、金陵科技创新战略研究院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）</w:t>
            </w:r>
          </w:p>
        </w:tc>
        <w:tc>
          <w:tcPr>
            <w:tcW w:w="29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D320114S2021-0002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60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自2025年7月22日至2030年7月21日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3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</w:pPr>
          </w:p>
        </w:tc>
        <w:tc>
          <w:tcPr>
            <w:tcW w:w="174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</w:pPr>
          </w:p>
        </w:tc>
        <w:tc>
          <w:tcPr>
            <w:tcW w:w="2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南京市雨花台区水务总站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南京市雨花台区堤防管理所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）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D320114S2022-0001</w:t>
            </w:r>
          </w:p>
        </w:tc>
        <w:tc>
          <w:tcPr>
            <w:tcW w:w="2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7250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自2025年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日至2030年7月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注销</w:t>
            </w:r>
          </w:p>
        </w:tc>
        <w:tc>
          <w:tcPr>
            <w:tcW w:w="108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/</w:t>
            </w:r>
          </w:p>
        </w:tc>
      </w:tr>
    </w:tbl>
    <w:p>
      <w:pPr>
        <w:ind w:firstLine="420" w:firstLineChars="20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03B80"/>
    <w:rsid w:val="5F363A49"/>
    <w:rsid w:val="74DFFC8C"/>
    <w:rsid w:val="7FA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341</Characters>
  <Lines>0</Lines>
  <Paragraphs>0</Paragraphs>
  <TotalTime>17</TotalTime>
  <ScaleCrop>false</ScaleCrop>
  <LinksUpToDate>false</LinksUpToDate>
  <CharactersWithSpaces>341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2025-12-17T17:16:00Z</dcterms:created>
  <dc:creator>Administrator</dc:creator>
  <cp:lastModifiedBy>swj</cp:lastModifiedBy>
  <dcterms:modified xsi:type="dcterms:W3CDTF">2025-12-18T11:05:45Z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eyJoZGlkIjoiNGYzYWZkMTc1MDY0ZDM0Njc1YWYyZGY2Yzg5YzlmMGMiLCJ1c2VySWQiOiI2ODA0NjQ5MzgifQ==</vt:lpwstr>
  </property>
  <property fmtid="{D5CDD505-2E9C-101B-9397-08002B2CF9AE}" pid="4" name="ICV">
    <vt:lpwstr>9A50D94A6EBC4128943750509A19434E_12</vt:lpwstr>
  </property>
</Properties>
</file>