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4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5853"/>
        <w:gridCol w:w="1153"/>
      </w:tblGrid>
      <w:tr w14:paraId="571E7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33" w:type="dxa"/>
            <w:vAlign w:val="top"/>
          </w:tcPr>
          <w:p w14:paraId="76E2FC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评分因素</w:t>
            </w:r>
          </w:p>
        </w:tc>
        <w:tc>
          <w:tcPr>
            <w:tcW w:w="5853" w:type="dxa"/>
            <w:vAlign w:val="top"/>
          </w:tcPr>
          <w:p w14:paraId="6083B2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评分标准</w:t>
            </w:r>
          </w:p>
        </w:tc>
        <w:tc>
          <w:tcPr>
            <w:tcW w:w="1153" w:type="dxa"/>
            <w:vAlign w:val="top"/>
          </w:tcPr>
          <w:p w14:paraId="2FA6EE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分数</w:t>
            </w:r>
          </w:p>
        </w:tc>
      </w:tr>
      <w:tr w14:paraId="5948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33" w:type="dxa"/>
            <w:vAlign w:val="top"/>
          </w:tcPr>
          <w:p w14:paraId="648D36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服务</w:t>
            </w:r>
          </w:p>
        </w:tc>
        <w:tc>
          <w:tcPr>
            <w:tcW w:w="5853" w:type="dxa"/>
            <w:vAlign w:val="top"/>
          </w:tcPr>
          <w:p w14:paraId="3F4E20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对于本项目内容服务能及时响应，提供专业人员保障。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评委自主打分，优得10-8分，良得8-6分，一般得6-4分，差得4-0分。</w:t>
            </w:r>
          </w:p>
        </w:tc>
        <w:tc>
          <w:tcPr>
            <w:tcW w:w="1153" w:type="dxa"/>
            <w:vAlign w:val="top"/>
          </w:tcPr>
          <w:p w14:paraId="44C57F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1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0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-13"/>
                <w:sz w:val="24"/>
                <w:szCs w:val="24"/>
              </w:rPr>
              <w:t>分</w:t>
            </w:r>
          </w:p>
        </w:tc>
      </w:tr>
      <w:tr w14:paraId="3BFE8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433" w:type="dxa"/>
            <w:vAlign w:val="top"/>
          </w:tcPr>
          <w:p w14:paraId="06A0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37AF98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业绩</w:t>
            </w:r>
          </w:p>
        </w:tc>
        <w:tc>
          <w:tcPr>
            <w:tcW w:w="5853" w:type="dxa"/>
            <w:vAlign w:val="top"/>
          </w:tcPr>
          <w:p w14:paraId="3A7A80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公司案例丰富，类似项目较多，有丰富的活动宣传、策</w:t>
            </w:r>
            <w:r>
              <w:rPr>
                <w:spacing w:val="-1"/>
                <w:sz w:val="24"/>
                <w:szCs w:val="24"/>
              </w:rPr>
              <w:t>划制作经验，与各级党政机关、事业单位有类似题材合</w:t>
            </w:r>
            <w:bookmarkStart w:id="0" w:name="_GoBack"/>
            <w:bookmarkEnd w:id="0"/>
            <w:r>
              <w:rPr>
                <w:spacing w:val="-1"/>
                <w:sz w:val="24"/>
                <w:szCs w:val="24"/>
              </w:rPr>
              <w:t>作(每展示1个案例得5分，最高不超过20分)。</w:t>
            </w:r>
          </w:p>
        </w:tc>
        <w:tc>
          <w:tcPr>
            <w:tcW w:w="1153" w:type="dxa"/>
            <w:vAlign w:val="top"/>
          </w:tcPr>
          <w:p w14:paraId="7966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0C8CDB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20分</w:t>
            </w:r>
          </w:p>
        </w:tc>
      </w:tr>
      <w:tr w14:paraId="0914F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433" w:type="dxa"/>
            <w:vAlign w:val="top"/>
          </w:tcPr>
          <w:p w14:paraId="4A8D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28103F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方案</w:t>
            </w:r>
          </w:p>
        </w:tc>
        <w:tc>
          <w:tcPr>
            <w:tcW w:w="5853" w:type="dxa"/>
            <w:vAlign w:val="top"/>
          </w:tcPr>
          <w:p w14:paraId="0B45BB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19"/>
              <w:jc w:val="both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了解基本的生态环保工作内容，满足项目的需求，能给</w:t>
            </w:r>
            <w:r>
              <w:rPr>
                <w:spacing w:val="-1"/>
                <w:sz w:val="24"/>
                <w:szCs w:val="24"/>
              </w:rPr>
              <w:t>出对应的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活动策划</w:t>
            </w:r>
            <w:r>
              <w:rPr>
                <w:spacing w:val="-1"/>
                <w:sz w:val="24"/>
                <w:szCs w:val="24"/>
              </w:rPr>
              <w:t>方案，创意合理，有突出亮点。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评委自主打分，优得35-25分，良得25-15分，一般得15-5分，差得5-0分。</w:t>
            </w:r>
          </w:p>
        </w:tc>
        <w:tc>
          <w:tcPr>
            <w:tcW w:w="1153" w:type="dxa"/>
            <w:vAlign w:val="top"/>
          </w:tcPr>
          <w:p w14:paraId="0F326F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35分</w:t>
            </w:r>
          </w:p>
        </w:tc>
      </w:tr>
      <w:tr w14:paraId="0538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433" w:type="dxa"/>
            <w:vAlign w:val="top"/>
          </w:tcPr>
          <w:p w14:paraId="076F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7033C5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团队</w:t>
            </w:r>
          </w:p>
        </w:tc>
        <w:tc>
          <w:tcPr>
            <w:tcW w:w="5853" w:type="dxa"/>
            <w:vAlign w:val="top"/>
          </w:tcPr>
          <w:p w14:paraId="5DFE47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hanging="39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组织架构清晰，分工明确，有丰富的行业资源(媒体、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自媒体等),服务团队经验丰富、人员配备齐全、能积</w:t>
            </w:r>
          </w:p>
          <w:p w14:paraId="1A23AF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极配合项目推进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同时，能够根据项目需求提供专业的摄影、摄像服务。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评委自主打分，优得20-15分，良得15-10分，一般得10-5分，差得5-0分。</w:t>
            </w:r>
          </w:p>
        </w:tc>
        <w:tc>
          <w:tcPr>
            <w:tcW w:w="1153" w:type="dxa"/>
            <w:vAlign w:val="top"/>
          </w:tcPr>
          <w:p w14:paraId="6F2EF1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20分</w:t>
            </w:r>
          </w:p>
        </w:tc>
      </w:tr>
      <w:tr w14:paraId="773A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433" w:type="dxa"/>
            <w:vAlign w:val="top"/>
          </w:tcPr>
          <w:p w14:paraId="7AD2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08840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7752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Arial"/>
                <w:sz w:val="21"/>
              </w:rPr>
            </w:pPr>
          </w:p>
          <w:p w14:paraId="214CFA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价格</w:t>
            </w:r>
          </w:p>
        </w:tc>
        <w:tc>
          <w:tcPr>
            <w:tcW w:w="5853" w:type="dxa"/>
            <w:vAlign w:val="top"/>
          </w:tcPr>
          <w:p w14:paraId="761D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  <w:t>满足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  <w:t>遴选</w:t>
            </w:r>
            <w:r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  <w:t>文件要求且投标价格最低的投标报价为评标基准价，其价格分为满分。其他投标人的价格分统一按照下列公式计算：</w:t>
            </w:r>
          </w:p>
          <w:p w14:paraId="4FC884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kern w:val="2"/>
                <w:sz w:val="24"/>
                <w:szCs w:val="24"/>
                <w:lang w:val="en-US" w:eastAsia="en-US" w:bidi="ar-SA"/>
              </w:rPr>
              <w:t>投标报价得分=（评标基准价/投标报价）*价格权值，小数点保留2位。</w:t>
            </w:r>
          </w:p>
        </w:tc>
        <w:tc>
          <w:tcPr>
            <w:tcW w:w="1153" w:type="dxa"/>
            <w:vAlign w:val="top"/>
          </w:tcPr>
          <w:p w14:paraId="1B2E66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8"/>
                <w:sz w:val="24"/>
                <w:szCs w:val="24"/>
                <w:lang w:val="en-US" w:eastAsia="zh-CN"/>
              </w:rPr>
              <w:t>0</w:t>
            </w:r>
            <w:r>
              <w:rPr>
                <w:spacing w:val="-14"/>
                <w:sz w:val="24"/>
                <w:szCs w:val="24"/>
              </w:rPr>
              <w:t>分</w:t>
            </w:r>
          </w:p>
        </w:tc>
      </w:tr>
    </w:tbl>
    <w:p w14:paraId="34041F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49"/>
    <w:rsid w:val="000549D1"/>
    <w:rsid w:val="000A667C"/>
    <w:rsid w:val="000D1628"/>
    <w:rsid w:val="0060115F"/>
    <w:rsid w:val="0066226B"/>
    <w:rsid w:val="00752102"/>
    <w:rsid w:val="00772749"/>
    <w:rsid w:val="007F32D5"/>
    <w:rsid w:val="00A36524"/>
    <w:rsid w:val="00BB5810"/>
    <w:rsid w:val="00ED5509"/>
    <w:rsid w:val="00F40DD1"/>
    <w:rsid w:val="00FF5CED"/>
    <w:rsid w:val="113F7936"/>
    <w:rsid w:val="156448BA"/>
    <w:rsid w:val="36F77EB7"/>
    <w:rsid w:val="508311F9"/>
    <w:rsid w:val="6B342C98"/>
    <w:rsid w:val="6E6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楷体_GB2312" w:eastAsia="楷体_GB2312"/>
      <w:sz w:val="32"/>
    </w:rPr>
  </w:style>
  <w:style w:type="paragraph" w:styleId="4">
    <w:name w:val="Body Text First Indent"/>
    <w:basedOn w:val="2"/>
    <w:qFormat/>
    <w:uiPriority w:val="0"/>
    <w:pPr>
      <w:tabs>
        <w:tab w:val="left" w:pos="2020"/>
        <w:tab w:val="center" w:pos="4535"/>
      </w:tabs>
      <w:ind w:firstLine="420" w:firstLineChars="100"/>
    </w:pPr>
  </w:style>
  <w:style w:type="paragraph" w:styleId="5">
    <w:name w:val="Body Text First Indent 2"/>
    <w:basedOn w:val="3"/>
    <w:qFormat/>
    <w:uiPriority w:val="99"/>
    <w:pPr>
      <w:spacing w:after="0" w:line="360" w:lineRule="auto"/>
      <w:ind w:left="0" w:leftChars="0" w:firstLine="420" w:firstLineChars="200"/>
    </w:pPr>
    <w:rPr>
      <w:rFonts w:ascii="宋体" w:hAnsi="宋体" w:eastAsia="宋体"/>
      <w:kern w:val="0"/>
      <w:sz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439</Characters>
  <Lines>2</Lines>
  <Paragraphs>1</Paragraphs>
  <TotalTime>3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2025-06-06T02:04:00Z</dcterms:created>
  <dc:creator>911624</dc:creator>
  <cp:lastModifiedBy>lenovo</cp:lastModifiedBy>
  <dcterms:modified xsi:type="dcterms:W3CDTF">2025-10-13T06:47:52Z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eyJoZGlkIjoiODJmZjgwYTFhNjI2YmYxMTY1ZjBiZTA0NDQ2NDNjYTAiLCJ1c2VySWQiOiI0MzMwMTYwNzUifQ==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E1ACCE6952254B7A814C7B74D49757DD_12</vt:lpwstr>
  </property>
</Properties>
</file>