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BE" w:rsidRPr="00FF33BE" w:rsidRDefault="00FF33BE" w:rsidP="001C26E3">
      <w:pPr>
        <w:ind w:right="1760"/>
        <w:rPr>
          <w:rFonts w:ascii="方正楷体_GBK" w:eastAsia="方正楷体_GBK" w:hAnsi="Times New Roman" w:cs="Times New Roman"/>
          <w:sz w:val="32"/>
          <w:szCs w:val="32"/>
        </w:rPr>
      </w:pPr>
      <w:bookmarkStart w:id="0" w:name="_GoBack"/>
      <w:bookmarkEnd w:id="0"/>
      <w:r w:rsidRPr="00FF33BE">
        <w:rPr>
          <w:rFonts w:ascii="方正楷体_GBK" w:eastAsia="方正楷体_GBK" w:hAnsi="Times New Roman" w:cs="Times New Roman" w:hint="eastAsia"/>
          <w:sz w:val="32"/>
          <w:szCs w:val="32"/>
          <w:lang w:bidi="ar"/>
        </w:rPr>
        <w:t>附件1</w:t>
      </w:r>
    </w:p>
    <w:p w:rsidR="00FF33BE" w:rsidRDefault="00FF33BE" w:rsidP="00FF33BE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2025</w:t>
      </w: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年雨花台区春季第二轮汽车消费补贴</w:t>
      </w:r>
    </w:p>
    <w:p w:rsidR="00FF33BE" w:rsidRDefault="00FF33BE" w:rsidP="00FF33B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发放机构评选办法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bidi="ar"/>
        </w:rPr>
      </w:pP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根据《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年雨花台区春季第二轮汽车消费补贴活动实施方案》要求，为公平、公正、公开反映各机构执行消费补贴发放的能力，确保发放工作有序有效，现结合实际，制定评选实施办法。</w:t>
      </w:r>
    </w:p>
    <w:p w:rsidR="00FF33BE" w:rsidRDefault="00FF33BE" w:rsidP="00FF33B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一、评选对象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参与雨花台区春季第二轮汽车消费补贴发放的机构。</w:t>
      </w:r>
    </w:p>
    <w:p w:rsidR="00FF33BE" w:rsidRDefault="00FF33BE" w:rsidP="00FF33B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二、指标体系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评选采用百分制，共包括机构资质（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分）、活动流程设计（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55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分）及活动配套资源（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分）三项评分因素，根据评分标准对机构方案进行量化评分。</w:t>
      </w:r>
    </w:p>
    <w:p w:rsidR="00FF33BE" w:rsidRDefault="00FF33BE" w:rsidP="00FF33B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三、评选方式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由雨花台区商务局会同区发改委、区财政局、区审计局，根据各参与消费补贴发放机构的执行方案、现场陈述等进行综合打分；邀请区纪委全程监督评选会。</w:t>
      </w:r>
    </w:p>
    <w:p w:rsidR="00FF33BE" w:rsidRDefault="00FF33BE" w:rsidP="00FF33B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t>四、结果运用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根据机构得分情况，根据排名由高到低研究确定汽车补贴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lastRenderedPageBreak/>
        <w:t>发放机构。如参与机构不足两家，则根据是否达到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60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分研究确定汽车补贴发放机构。</w:t>
      </w:r>
    </w:p>
    <w:p w:rsidR="00FF33BE" w:rsidRDefault="00FF33BE">
      <w:pPr>
        <w:widowControl/>
        <w:jc w:val="left"/>
        <w:rPr>
          <w:rFonts w:ascii="Times New Roman" w:eastAsia="等线" w:hAnsi="Times New Roman" w:cs="Times New Roman"/>
          <w:sz w:val="32"/>
          <w:szCs w:val="32"/>
          <w:lang w:bidi="ar"/>
        </w:rPr>
      </w:pPr>
      <w:r>
        <w:rPr>
          <w:rFonts w:ascii="Times New Roman" w:eastAsia="等线" w:hAnsi="Times New Roman" w:cs="Times New Roman"/>
          <w:sz w:val="32"/>
          <w:szCs w:val="32"/>
          <w:lang w:bidi="ar"/>
        </w:rPr>
        <w:br w:type="page"/>
      </w:r>
    </w:p>
    <w:p w:rsidR="00FF33BE" w:rsidRPr="00FF33BE" w:rsidRDefault="00FF33BE" w:rsidP="00FF33BE">
      <w:pPr>
        <w:rPr>
          <w:rFonts w:ascii="方正楷体_GBK" w:eastAsia="方正楷体_GBK" w:hAnsi="Times New Roman" w:cs="Times New Roman"/>
          <w:sz w:val="32"/>
          <w:szCs w:val="32"/>
          <w:lang w:bidi="ar"/>
        </w:rPr>
      </w:pPr>
      <w:r w:rsidRPr="00FF33BE">
        <w:rPr>
          <w:rFonts w:ascii="方正楷体_GBK" w:eastAsia="方正楷体_GBK" w:hAnsi="Times New Roman" w:cs="Times New Roman" w:hint="eastAsia"/>
          <w:sz w:val="32"/>
          <w:szCs w:val="32"/>
          <w:lang w:bidi="ar"/>
        </w:rPr>
        <w:lastRenderedPageBreak/>
        <w:t>附件</w:t>
      </w:r>
      <w:r w:rsidRPr="00FF33BE">
        <w:rPr>
          <w:rFonts w:ascii="方正楷体_GBK" w:eastAsia="方正楷体_GBK" w:hAnsi="Times New Roman" w:cs="Times New Roman"/>
          <w:sz w:val="32"/>
          <w:szCs w:val="32"/>
          <w:lang w:bidi="ar"/>
        </w:rPr>
        <w:t>2</w:t>
      </w:r>
    </w:p>
    <w:p w:rsidR="00167A29" w:rsidRDefault="00FF33BE" w:rsidP="00FF33BE">
      <w:pPr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2025</w:t>
      </w: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年雨花台区春季</w:t>
      </w:r>
      <w:r w:rsidR="00167A29"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第二轮</w:t>
      </w: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汽车消费补贴</w:t>
      </w:r>
    </w:p>
    <w:p w:rsidR="00FF33BE" w:rsidRDefault="00FF33BE" w:rsidP="00167A2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发放机构评选报名函</w:t>
      </w:r>
    </w:p>
    <w:p w:rsidR="00FF33BE" w:rsidRDefault="00FF33BE" w:rsidP="00FF33BE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南京市雨花台区商务局：</w:t>
      </w:r>
    </w:p>
    <w:p w:rsidR="00FF33BE" w:rsidRDefault="00FF33BE" w:rsidP="00FF33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贵单位发布的《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年雨花台区春季</w:t>
      </w:r>
      <w:r w:rsidR="00167A29"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第二轮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汽车消费补贴发放机构评选公告》我公司已阅览。经研究，我公司决定报名参加贵单位汽车消费补贴发放机构评选，并按要求提供相关响应文件。</w:t>
      </w: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报名单位名称（公章）：</w:t>
      </w: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地址：</w:t>
      </w: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联系人及电话：</w:t>
      </w: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邮箱地址：</w:t>
      </w:r>
    </w:p>
    <w:p w:rsidR="00FF33BE" w:rsidRDefault="00FF33BE" w:rsidP="00FF33BE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日期：</w:t>
      </w:r>
    </w:p>
    <w:p w:rsidR="00FF33BE" w:rsidRDefault="00FF33BE" w:rsidP="00FF33BE">
      <w:pPr>
        <w:pStyle w:val="a5"/>
        <w:widowControl/>
        <w:spacing w:before="0" w:beforeAutospacing="0" w:after="0" w:afterAutospacing="0"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FF33BE" w:rsidRDefault="00FF33BE" w:rsidP="00FF33BE"/>
    <w:p w:rsidR="00D145FD" w:rsidRPr="00167A29" w:rsidRDefault="00D145FD" w:rsidP="00167A29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sectPr w:rsidR="00D145FD" w:rsidRPr="00167A29" w:rsidSect="00FF33BE">
      <w:footerReference w:type="default" r:id="rId6"/>
      <w:pgSz w:w="11906" w:h="16838"/>
      <w:pgMar w:top="2098" w:right="1588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22" w:rsidRDefault="00781D22">
      <w:r>
        <w:separator/>
      </w:r>
    </w:p>
  </w:endnote>
  <w:endnote w:type="continuationSeparator" w:id="0">
    <w:p w:rsidR="00781D22" w:rsidRDefault="0078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0D" w:rsidRDefault="00167A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89FC5" wp14:editId="04462ED9">
              <wp:simplePos x="0" y="0"/>
              <wp:positionH relativeFrom="margin">
                <wp:posOffset>2349500</wp:posOffset>
              </wp:positionH>
              <wp:positionV relativeFrom="paragraph">
                <wp:posOffset>0</wp:posOffset>
              </wp:positionV>
              <wp:extent cx="1045210" cy="4572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0F0D" w:rsidRDefault="00167A29">
                          <w:pPr>
                            <w:pStyle w:val="a3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26E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89FC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185pt;margin-top:0;width:82.3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" filled="f" fillcolor="white [3201]" stroked="f" strokeweight=".5pt">
              <v:textbox inset="0,0,0,0">
                <w:txbxContent>
                  <w:p w:rsidR="002C0F0D" w:rsidRDefault="00167A29">
                    <w:pPr>
                      <w:pStyle w:val="a3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C26E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22" w:rsidRDefault="00781D22">
      <w:r>
        <w:separator/>
      </w:r>
    </w:p>
  </w:footnote>
  <w:footnote w:type="continuationSeparator" w:id="0">
    <w:p w:rsidR="00781D22" w:rsidRDefault="0078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BE"/>
    <w:rsid w:val="00167A29"/>
    <w:rsid w:val="001C26E3"/>
    <w:rsid w:val="004735FD"/>
    <w:rsid w:val="005E64E2"/>
    <w:rsid w:val="00781D22"/>
    <w:rsid w:val="00C76CD2"/>
    <w:rsid w:val="00CB4C91"/>
    <w:rsid w:val="00D145FD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F57B"/>
  <w15:chartTrackingRefBased/>
  <w15:docId w15:val="{745D3585-E773-4F9C-A711-1EFC65D4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F3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33BE"/>
    <w:rPr>
      <w:sz w:val="18"/>
      <w:szCs w:val="18"/>
    </w:rPr>
  </w:style>
  <w:style w:type="paragraph" w:styleId="a5">
    <w:name w:val="Normal (Web)"/>
    <w:basedOn w:val="a"/>
    <w:qFormat/>
    <w:rsid w:val="00FF33B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F33B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2025-03-13T03:38:00Z</dcterms:created>
  <dcterms:modified xsi:type="dcterms:W3CDTF">2025-03-13T03:38:00Z</dcterms:modified>
</cp:coreProperties>
</file>